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5076" w14:textId="77777777" w:rsidR="005F5235" w:rsidRPr="005F5235" w:rsidRDefault="005F5235" w:rsidP="005F5235">
      <w:pPr>
        <w:jc w:val="center"/>
        <w:rPr>
          <w:rFonts w:cstheme="minorHAnsi"/>
          <w:b/>
          <w:color w:val="1F497D" w:themeColor="text2"/>
          <w:sz w:val="44"/>
          <w:szCs w:val="44"/>
        </w:rPr>
      </w:pPr>
      <w:r w:rsidRPr="005F5235">
        <w:rPr>
          <w:rFonts w:cstheme="minorHAnsi"/>
          <w:b/>
          <w:color w:val="1F497D" w:themeColor="text2"/>
          <w:sz w:val="44"/>
          <w:szCs w:val="44"/>
        </w:rPr>
        <w:t>WOODLAND PARISH COUNCIL</w:t>
      </w:r>
    </w:p>
    <w:p w14:paraId="11189137" w14:textId="77777777" w:rsidR="005F5235" w:rsidRPr="00705E05" w:rsidRDefault="005F5235" w:rsidP="005F5235">
      <w:pPr>
        <w:jc w:val="center"/>
        <w:rPr>
          <w:rFonts w:cstheme="minorHAnsi"/>
          <w:b/>
          <w:sz w:val="36"/>
          <w:szCs w:val="36"/>
        </w:rPr>
      </w:pPr>
      <w:r w:rsidRPr="00705E05">
        <w:rPr>
          <w:rFonts w:cstheme="minorHAnsi"/>
          <w:b/>
          <w:sz w:val="36"/>
          <w:szCs w:val="36"/>
        </w:rPr>
        <w:t>Extraordinary Meeting</w:t>
      </w:r>
    </w:p>
    <w:p w14:paraId="7687B65B" w14:textId="77777777" w:rsidR="005F5235" w:rsidRPr="00705E05" w:rsidRDefault="005F5235" w:rsidP="005F5235">
      <w:pPr>
        <w:jc w:val="center"/>
        <w:rPr>
          <w:rFonts w:cstheme="minorHAnsi"/>
          <w:b/>
          <w:sz w:val="28"/>
          <w:szCs w:val="28"/>
        </w:rPr>
      </w:pPr>
      <w:r w:rsidRPr="00705E05">
        <w:rPr>
          <w:rFonts w:cstheme="minorHAnsi"/>
          <w:b/>
          <w:sz w:val="28"/>
          <w:szCs w:val="28"/>
        </w:rPr>
        <w:t>Woodland Village Hall</w:t>
      </w:r>
    </w:p>
    <w:p w14:paraId="4F6BB6EC" w14:textId="7B47FA7B" w:rsidR="005F5235" w:rsidRPr="00705E05" w:rsidRDefault="005F5235" w:rsidP="005F5235">
      <w:pPr>
        <w:jc w:val="center"/>
        <w:rPr>
          <w:rFonts w:cstheme="minorHAnsi"/>
          <w:b/>
          <w:sz w:val="28"/>
          <w:szCs w:val="28"/>
        </w:rPr>
      </w:pPr>
      <w:r>
        <w:rPr>
          <w:rFonts w:cstheme="minorHAnsi"/>
          <w:b/>
          <w:sz w:val="28"/>
          <w:szCs w:val="28"/>
        </w:rPr>
        <w:t>Wednesday</w:t>
      </w:r>
      <w:r w:rsidRPr="00705E05">
        <w:rPr>
          <w:rFonts w:cstheme="minorHAnsi"/>
          <w:b/>
          <w:sz w:val="28"/>
          <w:szCs w:val="28"/>
        </w:rPr>
        <w:t xml:space="preserve"> </w:t>
      </w:r>
      <w:r>
        <w:rPr>
          <w:rFonts w:cstheme="minorHAnsi"/>
          <w:b/>
          <w:sz w:val="28"/>
          <w:szCs w:val="28"/>
        </w:rPr>
        <w:t>24 June</w:t>
      </w:r>
      <w:r w:rsidRPr="00705E05">
        <w:rPr>
          <w:rFonts w:cstheme="minorHAnsi"/>
          <w:b/>
          <w:sz w:val="28"/>
          <w:szCs w:val="28"/>
        </w:rPr>
        <w:t xml:space="preserve"> 202</w:t>
      </w:r>
      <w:r>
        <w:rPr>
          <w:rFonts w:cstheme="minorHAnsi"/>
          <w:b/>
          <w:sz w:val="28"/>
          <w:szCs w:val="28"/>
        </w:rPr>
        <w:t>6</w:t>
      </w:r>
    </w:p>
    <w:p w14:paraId="72554AEE" w14:textId="77777777" w:rsidR="005F5235" w:rsidRPr="00705E05" w:rsidRDefault="005F5235" w:rsidP="005F5235">
      <w:pPr>
        <w:jc w:val="center"/>
        <w:rPr>
          <w:rFonts w:cstheme="minorHAnsi"/>
          <w:b/>
          <w:sz w:val="28"/>
          <w:szCs w:val="28"/>
        </w:rPr>
      </w:pPr>
      <w:r w:rsidRPr="00705E05">
        <w:rPr>
          <w:rFonts w:cstheme="minorHAnsi"/>
          <w:b/>
          <w:sz w:val="28"/>
          <w:szCs w:val="28"/>
        </w:rPr>
        <w:t xml:space="preserve">7:30pm </w:t>
      </w:r>
    </w:p>
    <w:p w14:paraId="4D288C70" w14:textId="77777777" w:rsidR="005F5235" w:rsidRPr="00705E05" w:rsidRDefault="005F5235" w:rsidP="005F5235">
      <w:pPr>
        <w:jc w:val="center"/>
        <w:rPr>
          <w:rFonts w:cstheme="minorHAnsi"/>
          <w:b/>
          <w:sz w:val="32"/>
          <w:szCs w:val="32"/>
        </w:rPr>
      </w:pPr>
      <w:r w:rsidRPr="00705E05">
        <w:rPr>
          <w:rFonts w:cstheme="minorHAnsi"/>
          <w:b/>
          <w:sz w:val="32"/>
          <w:szCs w:val="32"/>
        </w:rPr>
        <w:t>AGENDA</w:t>
      </w:r>
    </w:p>
    <w:p w14:paraId="27A087D2" w14:textId="77777777" w:rsidR="005F5235" w:rsidRPr="005C3DDC" w:rsidRDefault="005F5235" w:rsidP="005F5235">
      <w:pPr>
        <w:rPr>
          <w:rFonts w:cstheme="minorHAnsi"/>
          <w:b/>
        </w:rPr>
      </w:pPr>
      <w:r w:rsidRPr="005C3DDC">
        <w:rPr>
          <w:rFonts w:cstheme="minorHAnsi"/>
          <w:b/>
        </w:rPr>
        <w:t xml:space="preserve">1. </w:t>
      </w:r>
      <w:r w:rsidRPr="00705E05">
        <w:rPr>
          <w:rFonts w:cstheme="minorHAnsi"/>
          <w:b/>
          <w:u w:val="single"/>
        </w:rPr>
        <w:t>Apologies</w:t>
      </w:r>
    </w:p>
    <w:p w14:paraId="548742AD" w14:textId="77777777" w:rsidR="005F5235" w:rsidRPr="005F5235" w:rsidRDefault="005F5235" w:rsidP="005F5235">
      <w:pPr>
        <w:pStyle w:val="NoSpacing"/>
        <w:rPr>
          <w:rFonts w:cstheme="minorHAnsi"/>
          <w:b/>
          <w:u w:val="single"/>
        </w:rPr>
      </w:pPr>
      <w:r w:rsidRPr="005C3DDC">
        <w:rPr>
          <w:rFonts w:cstheme="minorHAnsi"/>
          <w:b/>
        </w:rPr>
        <w:t xml:space="preserve">2. </w:t>
      </w:r>
      <w:r w:rsidRPr="005F5235">
        <w:rPr>
          <w:rFonts w:cstheme="minorHAnsi"/>
          <w:b/>
          <w:u w:val="single"/>
        </w:rPr>
        <w:t xml:space="preserve">Declaration of Interest </w:t>
      </w:r>
    </w:p>
    <w:p w14:paraId="6415DA4F" w14:textId="77777777" w:rsidR="005F5235" w:rsidRPr="005F5235" w:rsidRDefault="005F5235" w:rsidP="005F5235">
      <w:pPr>
        <w:pStyle w:val="NoSpacing"/>
        <w:rPr>
          <w:rFonts w:cstheme="minorHAnsi"/>
          <w:b/>
          <w:sz w:val="20"/>
          <w:szCs w:val="20"/>
        </w:rPr>
      </w:pPr>
      <w:r w:rsidRPr="005F5235">
        <w:rPr>
          <w:rFonts w:cstheme="minorHAnsi"/>
          <w:b/>
          <w:sz w:val="20"/>
          <w:szCs w:val="20"/>
        </w:rPr>
        <w:t>(Members are asked to consider if they have a conflict of interest either personally or pecuniary in any matter included within the agenda)</w:t>
      </w:r>
    </w:p>
    <w:p w14:paraId="35650562" w14:textId="77777777" w:rsidR="005F5235" w:rsidRPr="005C3DDC" w:rsidRDefault="005F5235" w:rsidP="005F5235">
      <w:pPr>
        <w:pStyle w:val="NoSpacing"/>
        <w:rPr>
          <w:rFonts w:cstheme="minorHAnsi"/>
          <w:b/>
        </w:rPr>
      </w:pPr>
    </w:p>
    <w:p w14:paraId="4226A462" w14:textId="1E5BAC49" w:rsidR="005F5235" w:rsidRPr="005C3DDC" w:rsidRDefault="005F5235" w:rsidP="005F5235">
      <w:pPr>
        <w:rPr>
          <w:rFonts w:cstheme="minorHAnsi"/>
          <w:b/>
        </w:rPr>
      </w:pPr>
      <w:r>
        <w:rPr>
          <w:rFonts w:cstheme="minorHAnsi"/>
          <w:b/>
        </w:rPr>
        <w:t>3</w:t>
      </w:r>
      <w:r w:rsidRPr="005C3DDC">
        <w:rPr>
          <w:rFonts w:cstheme="minorHAnsi"/>
          <w:b/>
        </w:rPr>
        <w:t xml:space="preserve">. </w:t>
      </w:r>
      <w:r w:rsidRPr="00705E05">
        <w:rPr>
          <w:rFonts w:cstheme="minorHAnsi"/>
          <w:b/>
          <w:u w:val="single"/>
        </w:rPr>
        <w:t>Approval of AGAR</w:t>
      </w:r>
      <w:r w:rsidR="00F76DF0">
        <w:rPr>
          <w:rFonts w:cstheme="minorHAnsi"/>
          <w:b/>
          <w:u w:val="single"/>
        </w:rPr>
        <w:t xml:space="preserve"> 2025/26</w:t>
      </w:r>
    </w:p>
    <w:p w14:paraId="2844FE33" w14:textId="775DE12A" w:rsidR="00EF3861" w:rsidRDefault="005F5235" w:rsidP="005F5235">
      <w:pPr>
        <w:pStyle w:val="NoSpacing"/>
        <w:ind w:left="720"/>
        <w:rPr>
          <w:sz w:val="20"/>
          <w:szCs w:val="20"/>
        </w:rPr>
      </w:pPr>
      <w:r w:rsidRPr="00705E05">
        <w:rPr>
          <w:sz w:val="20"/>
          <w:szCs w:val="20"/>
        </w:rPr>
        <w:t xml:space="preserve">1. </w:t>
      </w:r>
      <w:r w:rsidR="00EF3861">
        <w:rPr>
          <w:sz w:val="20"/>
          <w:szCs w:val="20"/>
        </w:rPr>
        <w:t xml:space="preserve">Review </w:t>
      </w:r>
      <w:r w:rsidR="00BE56B0">
        <w:rPr>
          <w:sz w:val="20"/>
          <w:szCs w:val="20"/>
        </w:rPr>
        <w:t>&amp;</w:t>
      </w:r>
      <w:r w:rsidR="00EF3861">
        <w:rPr>
          <w:sz w:val="20"/>
          <w:szCs w:val="20"/>
        </w:rPr>
        <w:t xml:space="preserve"> Acceptance of Annual Internal Audit Report</w:t>
      </w:r>
    </w:p>
    <w:p w14:paraId="5F7D26BB" w14:textId="3850D738" w:rsidR="005F5235" w:rsidRPr="00705E05" w:rsidRDefault="00EF3861" w:rsidP="005F5235">
      <w:pPr>
        <w:pStyle w:val="NoSpacing"/>
        <w:ind w:left="720"/>
        <w:rPr>
          <w:sz w:val="20"/>
          <w:szCs w:val="20"/>
        </w:rPr>
      </w:pPr>
      <w:r>
        <w:rPr>
          <w:sz w:val="20"/>
          <w:szCs w:val="20"/>
        </w:rPr>
        <w:t xml:space="preserve">2. </w:t>
      </w:r>
      <w:r w:rsidR="005F5235" w:rsidRPr="00705E05">
        <w:rPr>
          <w:sz w:val="20"/>
          <w:szCs w:val="20"/>
        </w:rPr>
        <w:t>Review &amp; Approval of Bank Reconciliation</w:t>
      </w:r>
    </w:p>
    <w:p w14:paraId="5F43B9AF" w14:textId="66058AD5" w:rsidR="005F5235" w:rsidRPr="00705E05" w:rsidRDefault="00EF3861" w:rsidP="005F5235">
      <w:pPr>
        <w:pStyle w:val="NoSpacing"/>
        <w:ind w:left="720"/>
        <w:rPr>
          <w:sz w:val="20"/>
          <w:szCs w:val="20"/>
        </w:rPr>
      </w:pPr>
      <w:r>
        <w:rPr>
          <w:sz w:val="20"/>
          <w:szCs w:val="20"/>
        </w:rPr>
        <w:t>3</w:t>
      </w:r>
      <w:r w:rsidR="005F5235" w:rsidRPr="00705E05">
        <w:rPr>
          <w:sz w:val="20"/>
          <w:szCs w:val="20"/>
        </w:rPr>
        <w:t>. Review &amp; Approval of Receipts Register</w:t>
      </w:r>
    </w:p>
    <w:p w14:paraId="4437620A" w14:textId="4B94EA2E" w:rsidR="005F5235" w:rsidRDefault="00EF3861" w:rsidP="005F5235">
      <w:pPr>
        <w:pStyle w:val="NoSpacing"/>
        <w:ind w:left="720"/>
        <w:rPr>
          <w:sz w:val="20"/>
          <w:szCs w:val="20"/>
        </w:rPr>
      </w:pPr>
      <w:r>
        <w:rPr>
          <w:sz w:val="20"/>
          <w:szCs w:val="20"/>
        </w:rPr>
        <w:t>4</w:t>
      </w:r>
      <w:r w:rsidR="005F5235" w:rsidRPr="00705E05">
        <w:rPr>
          <w:sz w:val="20"/>
          <w:szCs w:val="20"/>
        </w:rPr>
        <w:t>. Review &amp; Approval of Payments Register</w:t>
      </w:r>
    </w:p>
    <w:p w14:paraId="2700F449" w14:textId="081781A7" w:rsidR="00BE56B0" w:rsidRPr="00705E05" w:rsidRDefault="00BE56B0" w:rsidP="00BE56B0">
      <w:pPr>
        <w:pStyle w:val="NoSpacing"/>
        <w:ind w:left="720"/>
        <w:rPr>
          <w:sz w:val="20"/>
          <w:szCs w:val="20"/>
        </w:rPr>
      </w:pPr>
      <w:r>
        <w:rPr>
          <w:sz w:val="20"/>
          <w:szCs w:val="20"/>
        </w:rPr>
        <w:t>5</w:t>
      </w:r>
      <w:r w:rsidRPr="00705E05">
        <w:rPr>
          <w:sz w:val="20"/>
          <w:szCs w:val="20"/>
        </w:rPr>
        <w:t xml:space="preserve">. Review &amp; Approval of Asset Register </w:t>
      </w:r>
    </w:p>
    <w:p w14:paraId="6EC3F40F" w14:textId="04BB1C20" w:rsidR="00BE56B0" w:rsidRPr="00705E05" w:rsidRDefault="00BE56B0" w:rsidP="00BE56B0">
      <w:pPr>
        <w:pStyle w:val="NoSpacing"/>
        <w:ind w:left="720"/>
        <w:rPr>
          <w:sz w:val="20"/>
          <w:szCs w:val="20"/>
        </w:rPr>
      </w:pPr>
      <w:r>
        <w:rPr>
          <w:sz w:val="20"/>
          <w:szCs w:val="20"/>
        </w:rPr>
        <w:t>6</w:t>
      </w:r>
      <w:r w:rsidRPr="00705E05">
        <w:rPr>
          <w:sz w:val="20"/>
          <w:szCs w:val="20"/>
        </w:rPr>
        <w:t>. Review &amp; Approval of General Reserves</w:t>
      </w:r>
    </w:p>
    <w:p w14:paraId="6E76CDEB" w14:textId="41DBF429" w:rsidR="00BE56B0" w:rsidRDefault="00BE56B0" w:rsidP="00BE56B0">
      <w:pPr>
        <w:pStyle w:val="NoSpacing"/>
        <w:ind w:left="720"/>
        <w:rPr>
          <w:sz w:val="20"/>
          <w:szCs w:val="20"/>
        </w:rPr>
      </w:pPr>
      <w:r>
        <w:rPr>
          <w:sz w:val="20"/>
          <w:szCs w:val="20"/>
        </w:rPr>
        <w:t>7</w:t>
      </w:r>
      <w:r w:rsidRPr="00705E05">
        <w:rPr>
          <w:sz w:val="20"/>
          <w:szCs w:val="20"/>
        </w:rPr>
        <w:t>. Review &amp; Approval of Woodland P</w:t>
      </w:r>
      <w:r>
        <w:rPr>
          <w:sz w:val="20"/>
          <w:szCs w:val="20"/>
        </w:rPr>
        <w:t>arish Council</w:t>
      </w:r>
      <w:r w:rsidRPr="00705E05">
        <w:rPr>
          <w:sz w:val="20"/>
          <w:szCs w:val="20"/>
        </w:rPr>
        <w:t xml:space="preserve"> Risk Assessment </w:t>
      </w:r>
    </w:p>
    <w:p w14:paraId="1BB8EFF4" w14:textId="65B40DD3" w:rsidR="005F5235" w:rsidRPr="00705E05" w:rsidRDefault="00BE56B0" w:rsidP="005F5235">
      <w:pPr>
        <w:pStyle w:val="NoSpacing"/>
        <w:ind w:left="720"/>
        <w:rPr>
          <w:sz w:val="20"/>
          <w:szCs w:val="20"/>
        </w:rPr>
      </w:pPr>
      <w:r>
        <w:rPr>
          <w:sz w:val="20"/>
          <w:szCs w:val="20"/>
        </w:rPr>
        <w:t>8</w:t>
      </w:r>
      <w:r w:rsidR="005F5235" w:rsidRPr="00705E05">
        <w:rPr>
          <w:sz w:val="20"/>
          <w:szCs w:val="20"/>
        </w:rPr>
        <w:t>. Review &amp; Approval of Annual Governance Statement</w:t>
      </w:r>
    </w:p>
    <w:p w14:paraId="20DA20B6" w14:textId="0FE05702" w:rsidR="005F5235" w:rsidRPr="00705E05" w:rsidRDefault="00BE56B0" w:rsidP="005F5235">
      <w:pPr>
        <w:pStyle w:val="NoSpacing"/>
        <w:ind w:left="720"/>
        <w:rPr>
          <w:sz w:val="20"/>
          <w:szCs w:val="20"/>
        </w:rPr>
      </w:pPr>
      <w:r>
        <w:rPr>
          <w:sz w:val="20"/>
          <w:szCs w:val="20"/>
        </w:rPr>
        <w:t>9</w:t>
      </w:r>
      <w:r w:rsidR="005F5235" w:rsidRPr="00705E05">
        <w:rPr>
          <w:sz w:val="20"/>
          <w:szCs w:val="20"/>
        </w:rPr>
        <w:t>. Review &amp; Approval of Accounting Statement</w:t>
      </w:r>
      <w:r w:rsidR="00EF3861">
        <w:rPr>
          <w:sz w:val="20"/>
          <w:szCs w:val="20"/>
        </w:rPr>
        <w:t>s</w:t>
      </w:r>
    </w:p>
    <w:p w14:paraId="7EDD661B" w14:textId="6DF6D280" w:rsidR="00BE56B0" w:rsidRPr="00705E05" w:rsidRDefault="00BE56B0" w:rsidP="00F76DF0">
      <w:pPr>
        <w:pStyle w:val="NoSpacing"/>
        <w:ind w:left="720"/>
        <w:rPr>
          <w:sz w:val="20"/>
          <w:szCs w:val="20"/>
        </w:rPr>
      </w:pPr>
      <w:r>
        <w:rPr>
          <w:sz w:val="20"/>
          <w:szCs w:val="20"/>
        </w:rPr>
        <w:t>10. Setting of commencement date for exercise of public rights</w:t>
      </w:r>
    </w:p>
    <w:p w14:paraId="44DCCF4B" w14:textId="77777777" w:rsidR="005F5235" w:rsidRDefault="005F5235" w:rsidP="005F5235">
      <w:pPr>
        <w:pStyle w:val="NoSpacing"/>
      </w:pPr>
    </w:p>
    <w:p w14:paraId="660941B1" w14:textId="4064B1BE" w:rsidR="005F5235" w:rsidRDefault="005F5235" w:rsidP="005F5235">
      <w:pPr>
        <w:pStyle w:val="NoSpacing"/>
        <w:rPr>
          <w:b/>
          <w:u w:val="single"/>
        </w:rPr>
      </w:pPr>
      <w:r>
        <w:rPr>
          <w:b/>
        </w:rPr>
        <w:t>4</w:t>
      </w:r>
      <w:r>
        <w:t xml:space="preserve">. </w:t>
      </w:r>
      <w:r w:rsidRPr="00705E05">
        <w:rPr>
          <w:b/>
          <w:u w:val="single"/>
        </w:rPr>
        <w:t>Approval of invoices</w:t>
      </w:r>
    </w:p>
    <w:p w14:paraId="0D1EF53B" w14:textId="77777777" w:rsidR="005F5235" w:rsidRDefault="005F5235" w:rsidP="005F5235">
      <w:pPr>
        <w:pStyle w:val="NoSpacing"/>
        <w:rPr>
          <w:b/>
          <w:u w:val="single"/>
        </w:rPr>
      </w:pPr>
    </w:p>
    <w:p w14:paraId="1A4EDD0F" w14:textId="378D1104" w:rsidR="005F5235" w:rsidRDefault="005F5235" w:rsidP="005F5235">
      <w:pPr>
        <w:pStyle w:val="NoSpacing"/>
        <w:rPr>
          <w:b/>
        </w:rPr>
      </w:pPr>
      <w:r w:rsidRPr="005F5235">
        <w:rPr>
          <w:b/>
        </w:rPr>
        <w:t xml:space="preserve">5. </w:t>
      </w:r>
      <w:r>
        <w:rPr>
          <w:b/>
          <w:u w:val="single"/>
        </w:rPr>
        <w:t>Hope Moor Wind Farm planning application</w:t>
      </w:r>
    </w:p>
    <w:p w14:paraId="0C2A0E27" w14:textId="77777777" w:rsidR="005F5235" w:rsidRPr="00FF15D9" w:rsidRDefault="005F5235" w:rsidP="005F5235">
      <w:pPr>
        <w:pStyle w:val="NoSpacing"/>
        <w:ind w:left="720"/>
      </w:pPr>
    </w:p>
    <w:p w14:paraId="446DA265" w14:textId="29E151F4" w:rsidR="005F5235" w:rsidRPr="005C3DDC" w:rsidRDefault="005F5235" w:rsidP="005F5235">
      <w:pPr>
        <w:pStyle w:val="NoSpacing"/>
        <w:rPr>
          <w:rFonts w:cstheme="minorHAnsi"/>
          <w:b/>
        </w:rPr>
      </w:pPr>
      <w:r w:rsidRPr="005C3DDC">
        <w:rPr>
          <w:rFonts w:cstheme="minorHAnsi"/>
          <w:b/>
        </w:rPr>
        <w:t xml:space="preserve">Date of next meeting (Provisional) Thursday </w:t>
      </w:r>
      <w:r>
        <w:rPr>
          <w:rFonts w:cstheme="minorHAnsi"/>
          <w:b/>
        </w:rPr>
        <w:t>9</w:t>
      </w:r>
      <w:r w:rsidRPr="005C3DDC">
        <w:rPr>
          <w:rFonts w:cstheme="minorHAnsi"/>
          <w:b/>
          <w:vertAlign w:val="superscript"/>
        </w:rPr>
        <w:t>th</w:t>
      </w:r>
      <w:r w:rsidRPr="005C3DDC">
        <w:rPr>
          <w:rFonts w:cstheme="minorHAnsi"/>
          <w:b/>
        </w:rPr>
        <w:t xml:space="preserve"> July 2025</w:t>
      </w:r>
    </w:p>
    <w:p w14:paraId="3CFBC752" w14:textId="77777777" w:rsidR="005F5235" w:rsidRPr="005C3DDC" w:rsidRDefault="005F5235" w:rsidP="005F5235">
      <w:pPr>
        <w:pStyle w:val="NoSpacing"/>
        <w:rPr>
          <w:rFonts w:cstheme="minorHAnsi"/>
          <w:b/>
        </w:rPr>
      </w:pPr>
    </w:p>
    <w:p w14:paraId="221A6B55" w14:textId="77777777" w:rsidR="005F5235" w:rsidRPr="005C3DDC" w:rsidRDefault="005F5235" w:rsidP="005F5235">
      <w:pPr>
        <w:rPr>
          <w:rFonts w:cstheme="minorHAnsi"/>
          <w:b/>
        </w:rPr>
      </w:pPr>
      <w:r w:rsidRPr="005C3DDC">
        <w:rPr>
          <w:rFonts w:cstheme="minorHAnsi"/>
          <w:b/>
        </w:rPr>
        <w:t xml:space="preserve">Minutes for all Parish Council meetings are available for public viewing on the council website </w:t>
      </w:r>
      <w:r w:rsidRPr="005C3DDC">
        <w:rPr>
          <w:rFonts w:cstheme="minorHAnsi"/>
          <w:b/>
          <w:color w:val="1F497D" w:themeColor="text2"/>
        </w:rPr>
        <w:t xml:space="preserve">www.woodlandparishcouncil.gov.uk </w:t>
      </w:r>
      <w:r w:rsidRPr="005C3DDC">
        <w:rPr>
          <w:rFonts w:cstheme="minorHAnsi"/>
          <w:b/>
        </w:rPr>
        <w:t>or by contacting the clerk. The minutes will normally be available 4 weeks after the date of the meeting.</w:t>
      </w:r>
    </w:p>
    <w:p w14:paraId="6A946DD9" w14:textId="2CD76EE6" w:rsidR="005F5235" w:rsidRPr="00705E05" w:rsidRDefault="005F5235" w:rsidP="005F5235">
      <w:pPr>
        <w:rPr>
          <w:rFonts w:cstheme="minorHAnsi"/>
          <w:b/>
          <w:i/>
          <w:sz w:val="20"/>
          <w:szCs w:val="20"/>
        </w:rPr>
      </w:pPr>
      <w:r>
        <w:rPr>
          <w:noProof/>
        </w:rPr>
        <w:drawing>
          <wp:anchor distT="0" distB="0" distL="114300" distR="114300" simplePos="0" relativeHeight="251658240" behindDoc="1" locked="0" layoutInCell="1" allowOverlap="1" wp14:anchorId="623C00C3" wp14:editId="07FDBCDB">
            <wp:simplePos x="0" y="0"/>
            <wp:positionH relativeFrom="column">
              <wp:posOffset>285750</wp:posOffset>
            </wp:positionH>
            <wp:positionV relativeFrom="paragraph">
              <wp:posOffset>718820</wp:posOffset>
            </wp:positionV>
            <wp:extent cx="1725930" cy="420370"/>
            <wp:effectExtent l="0" t="0" r="0" b="0"/>
            <wp:wrapTight wrapText="bothSides">
              <wp:wrapPolygon edited="0">
                <wp:start x="8344" y="1958"/>
                <wp:lineTo x="5245" y="4894"/>
                <wp:lineTo x="5007" y="12725"/>
                <wp:lineTo x="5960" y="14683"/>
                <wp:lineTo x="13351" y="14683"/>
                <wp:lineTo x="16212" y="12725"/>
                <wp:lineTo x="17404" y="9789"/>
                <wp:lineTo x="17166" y="1958"/>
                <wp:lineTo x="8344" y="195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5930" cy="42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5E05">
        <w:rPr>
          <w:rFonts w:cstheme="minorHAnsi"/>
          <w:b/>
          <w:sz w:val="20"/>
          <w:szCs w:val="20"/>
        </w:rPr>
        <w:t xml:space="preserve"> </w:t>
      </w:r>
      <w:r w:rsidRPr="00705E05">
        <w:rPr>
          <w:rFonts w:cstheme="minorHAnsi"/>
          <w:b/>
          <w:i/>
          <w:sz w:val="20"/>
          <w:szCs w:val="20"/>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5B471318" w14:textId="2182AA99" w:rsidR="005F5235" w:rsidRPr="005C3DDC" w:rsidRDefault="005F5235" w:rsidP="005F5235">
      <w:pPr>
        <w:pStyle w:val="NoSpacing"/>
        <w:rPr>
          <w:rFonts w:cstheme="minorHAnsi"/>
          <w:b/>
        </w:rPr>
      </w:pPr>
      <w:r w:rsidRPr="005C3DDC">
        <w:rPr>
          <w:rFonts w:cstheme="minorHAnsi"/>
          <w:b/>
        </w:rPr>
        <w:t xml:space="preserve">Signed:  </w:t>
      </w:r>
    </w:p>
    <w:p w14:paraId="50B463D2" w14:textId="5FC633B0" w:rsidR="005F5235" w:rsidRPr="005C3DDC" w:rsidRDefault="005F5235" w:rsidP="005F5235">
      <w:pPr>
        <w:rPr>
          <w:rFonts w:cstheme="minorHAnsi"/>
          <w:b/>
        </w:rPr>
      </w:pPr>
      <w:r w:rsidRPr="005C3DDC">
        <w:rPr>
          <w:rFonts w:cstheme="minorHAnsi"/>
          <w:b/>
        </w:rPr>
        <w:t>Date</w:t>
      </w:r>
      <w:r>
        <w:rPr>
          <w:rFonts w:cstheme="minorHAnsi"/>
          <w:b/>
        </w:rPr>
        <w:t xml:space="preserve">:             </w:t>
      </w:r>
      <w:r>
        <w:rPr>
          <w:rFonts w:cstheme="minorHAnsi"/>
          <w:b/>
        </w:rPr>
        <w:t>12</w:t>
      </w:r>
      <w:r>
        <w:rPr>
          <w:rFonts w:cstheme="minorHAnsi"/>
          <w:b/>
        </w:rPr>
        <w:t xml:space="preserve"> June 2025</w:t>
      </w:r>
    </w:p>
    <w:p w14:paraId="17BEE821" w14:textId="77777777" w:rsidR="00F76DF0" w:rsidRDefault="00F76DF0"/>
    <w:sectPr w:rsidR="00A03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35"/>
    <w:rsid w:val="005F5235"/>
    <w:rsid w:val="00B838E4"/>
    <w:rsid w:val="00BE56B0"/>
    <w:rsid w:val="00D36268"/>
    <w:rsid w:val="00D95025"/>
    <w:rsid w:val="00E62440"/>
    <w:rsid w:val="00EF3861"/>
    <w:rsid w:val="00F76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88D7"/>
  <w15:chartTrackingRefBased/>
  <w15:docId w15:val="{184A105E-6879-4DD4-BA81-1C9A714F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235"/>
  </w:style>
  <w:style w:type="paragraph" w:styleId="Heading1">
    <w:name w:val="heading 1"/>
    <w:basedOn w:val="Normal"/>
    <w:next w:val="Normal"/>
    <w:link w:val="Heading1Char"/>
    <w:uiPriority w:val="9"/>
    <w:qFormat/>
    <w:rsid w:val="005F52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F52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F52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52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F52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F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2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F52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52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52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F52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F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235"/>
    <w:rPr>
      <w:rFonts w:eastAsiaTheme="majorEastAsia" w:cstheme="majorBidi"/>
      <w:color w:val="272727" w:themeColor="text1" w:themeTint="D8"/>
    </w:rPr>
  </w:style>
  <w:style w:type="paragraph" w:styleId="Title">
    <w:name w:val="Title"/>
    <w:basedOn w:val="Normal"/>
    <w:next w:val="Normal"/>
    <w:link w:val="TitleChar"/>
    <w:uiPriority w:val="10"/>
    <w:qFormat/>
    <w:rsid w:val="005F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2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2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235"/>
    <w:rPr>
      <w:i/>
      <w:iCs/>
      <w:color w:val="404040" w:themeColor="text1" w:themeTint="BF"/>
    </w:rPr>
  </w:style>
  <w:style w:type="paragraph" w:styleId="ListParagraph">
    <w:name w:val="List Paragraph"/>
    <w:basedOn w:val="Normal"/>
    <w:uiPriority w:val="34"/>
    <w:qFormat/>
    <w:rsid w:val="005F5235"/>
    <w:pPr>
      <w:ind w:left="720"/>
      <w:contextualSpacing/>
    </w:pPr>
  </w:style>
  <w:style w:type="character" w:styleId="IntenseEmphasis">
    <w:name w:val="Intense Emphasis"/>
    <w:basedOn w:val="DefaultParagraphFont"/>
    <w:uiPriority w:val="21"/>
    <w:qFormat/>
    <w:rsid w:val="005F5235"/>
    <w:rPr>
      <w:i/>
      <w:iCs/>
      <w:color w:val="365F91" w:themeColor="accent1" w:themeShade="BF"/>
    </w:rPr>
  </w:style>
  <w:style w:type="paragraph" w:styleId="IntenseQuote">
    <w:name w:val="Intense Quote"/>
    <w:basedOn w:val="Normal"/>
    <w:next w:val="Normal"/>
    <w:link w:val="IntenseQuoteChar"/>
    <w:uiPriority w:val="30"/>
    <w:qFormat/>
    <w:rsid w:val="005F52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F5235"/>
    <w:rPr>
      <w:i/>
      <w:iCs/>
      <w:color w:val="365F91" w:themeColor="accent1" w:themeShade="BF"/>
    </w:rPr>
  </w:style>
  <w:style w:type="character" w:styleId="IntenseReference">
    <w:name w:val="Intense Reference"/>
    <w:basedOn w:val="DefaultParagraphFont"/>
    <w:uiPriority w:val="32"/>
    <w:qFormat/>
    <w:rsid w:val="005F5235"/>
    <w:rPr>
      <w:b/>
      <w:bCs/>
      <w:smallCaps/>
      <w:color w:val="365F91" w:themeColor="accent1" w:themeShade="BF"/>
      <w:spacing w:val="5"/>
    </w:rPr>
  </w:style>
  <w:style w:type="paragraph" w:styleId="NoSpacing">
    <w:name w:val="No Spacing"/>
    <w:uiPriority w:val="1"/>
    <w:qFormat/>
    <w:rsid w:val="005F5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harding</dc:creator>
  <cp:keywords/>
  <dc:description/>
  <cp:lastModifiedBy>cliff harding</cp:lastModifiedBy>
  <cp:revision>2</cp:revision>
  <dcterms:created xsi:type="dcterms:W3CDTF">2026-06-12T15:08:00Z</dcterms:created>
  <dcterms:modified xsi:type="dcterms:W3CDTF">2026-06-12T15:44:00Z</dcterms:modified>
</cp:coreProperties>
</file>